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Look w:val="04A0" w:firstRow="1" w:lastRow="0" w:firstColumn="1" w:lastColumn="0" w:noHBand="0" w:noVBand="1"/>
      </w:tblPr>
      <w:tblGrid>
        <w:gridCol w:w="4320"/>
        <w:gridCol w:w="4320"/>
      </w:tblGrid>
      <w:tr w:rsidR="001C41DB" w14:paraId="62BA7AAD" w14:textId="77777777" w:rsidTr="002C095A">
        <w:trPr>
          <w:jc w:val="center"/>
        </w:trPr>
        <w:tc>
          <w:tcPr>
            <w:tcW w:w="4320" w:type="dxa"/>
            <w:shd w:val="clear" w:color="auto" w:fill="F2F2F2" w:themeFill="background1" w:themeFillShade="F2"/>
          </w:tcPr>
          <w:p w14:paraId="5669193C" w14:textId="77777777" w:rsidR="002C095A" w:rsidRDefault="002C095A" w:rsidP="002C095A">
            <w:pPr>
              <w:jc w:val="center"/>
              <w:rPr>
                <w:noProof/>
              </w:rPr>
            </w:pPr>
          </w:p>
          <w:p w14:paraId="0BC5AFF8" w14:textId="77777777" w:rsidR="002C095A" w:rsidRDefault="00C94398" w:rsidP="002C095A">
            <w:pPr>
              <w:jc w:val="center"/>
              <w:rPr>
                <w:b/>
                <w:color w:val="80145A"/>
              </w:rPr>
            </w:pPr>
            <w:r>
              <w:rPr>
                <w:noProof/>
              </w:rPr>
              <w:drawing>
                <wp:inline distT="0" distB="0" distL="0" distR="0" wp14:anchorId="72EB8946" wp14:editId="0DEBA27F">
                  <wp:extent cx="2000250" cy="1600770"/>
                  <wp:effectExtent l="285750" t="285750" r="285750" b="3048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stretch>
                            <a:fillRect/>
                          </a:stretch>
                        </pic:blipFill>
                        <pic:spPr>
                          <a:xfrm>
                            <a:off x="0" y="0"/>
                            <a:ext cx="2050705" cy="1641148"/>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14:paraId="3DFC4BEB" w14:textId="2834C711" w:rsidR="001C41DB" w:rsidRDefault="00C94398" w:rsidP="002C095A">
            <w:r>
              <w:rPr>
                <w:b/>
                <w:color w:val="80145A"/>
              </w:rPr>
              <w:t>CONTACT</w:t>
            </w:r>
          </w:p>
          <w:p w14:paraId="12F93FA8" w14:textId="77777777" w:rsidR="001C41DB" w:rsidRDefault="00C94398">
            <w:r>
              <w:t>469-286-4856</w:t>
            </w:r>
            <w:r>
              <w:br/>
              <w:t>info@karmanify.com</w:t>
            </w:r>
            <w:r>
              <w:br/>
              <w:t>karmanify.com</w:t>
            </w:r>
            <w:r>
              <w:br/>
              <w:t>linkedin.com/in/karmanify</w:t>
            </w:r>
          </w:p>
          <w:p w14:paraId="7F0BCCDF" w14:textId="77777777" w:rsidR="001C41DB" w:rsidRDefault="00C94398">
            <w:r>
              <w:rPr>
                <w:b/>
                <w:color w:val="80145A"/>
              </w:rPr>
              <w:t>COACHING SPECIALTIES</w:t>
            </w:r>
          </w:p>
          <w:p w14:paraId="02BF73BD" w14:textId="77777777" w:rsidR="001C41DB" w:rsidRDefault="00C94398">
            <w:r>
              <w:t>Career Coaching</w:t>
            </w:r>
            <w:r>
              <w:br/>
              <w:t>Life Transitions</w:t>
            </w:r>
            <w:r>
              <w:br/>
              <w:t>Accountability</w:t>
            </w:r>
            <w:r>
              <w:br/>
              <w:t>Personal Growth</w:t>
            </w:r>
            <w:r>
              <w:br/>
              <w:t>Entrepreneurship</w:t>
            </w:r>
            <w:r>
              <w:br/>
              <w:t>Goal Achievement</w:t>
            </w:r>
          </w:p>
          <w:p w14:paraId="05C7BC5B" w14:textId="77777777" w:rsidR="001C41DB" w:rsidRDefault="00C94398">
            <w:r>
              <w:rPr>
                <w:b/>
                <w:color w:val="80145A"/>
              </w:rPr>
              <w:t>CORE SKILLS</w:t>
            </w:r>
          </w:p>
          <w:p w14:paraId="5A91A65B" w14:textId="486C5DA2" w:rsidR="001C41DB" w:rsidRDefault="00C94398">
            <w:r>
              <w:t>Active Listening</w:t>
            </w:r>
            <w:r>
              <w:br/>
            </w:r>
            <w:r w:rsidR="00984902">
              <w:t>Evokes Awareness</w:t>
            </w:r>
            <w:r>
              <w:br/>
            </w:r>
            <w:r w:rsidR="00984902">
              <w:t>Accountability Coaching</w:t>
            </w:r>
            <w:r>
              <w:br/>
            </w:r>
            <w:r w:rsidR="00984902">
              <w:t>Behavior Change Support</w:t>
            </w:r>
            <w:r>
              <w:br/>
            </w:r>
            <w:r w:rsidR="00984902">
              <w:t>Goal Setting &amp; Action Planning</w:t>
            </w:r>
            <w:r>
              <w:br/>
            </w:r>
            <w:r w:rsidR="00984902">
              <w:t>Facilitate Client Growth</w:t>
            </w:r>
            <w:r>
              <w:br/>
            </w:r>
            <w:r w:rsidR="00984902">
              <w:t>Establish Trust &amp; Safety</w:t>
            </w:r>
          </w:p>
          <w:p w14:paraId="20A7E3D7" w14:textId="77777777" w:rsidR="001C41DB" w:rsidRDefault="00C94398">
            <w:r>
              <w:rPr>
                <w:b/>
                <w:color w:val="80145A"/>
              </w:rPr>
              <w:t>EDUCATION</w:t>
            </w:r>
          </w:p>
          <w:p w14:paraId="63DC8426" w14:textId="77777777" w:rsidR="001C41DB" w:rsidRDefault="00C94398">
            <w:r>
              <w:t>B.A. Family &amp; Consumer Sciences</w:t>
            </w:r>
            <w:r>
              <w:br/>
              <w:t>California State University Los Angeles</w:t>
            </w:r>
            <w:r>
              <w:br/>
              <w:t>2010 | GPA 3.0</w:t>
            </w:r>
          </w:p>
          <w:p w14:paraId="1DC685DD" w14:textId="77777777" w:rsidR="001C41DB" w:rsidRDefault="00C94398">
            <w:r>
              <w:rPr>
                <w:b/>
                <w:color w:val="80145A"/>
              </w:rPr>
              <w:lastRenderedPageBreak/>
              <w:t>CERTIFICATIONS</w:t>
            </w:r>
          </w:p>
          <w:p w14:paraId="640A43E1" w14:textId="267EBB2D" w:rsidR="001C41DB" w:rsidRDefault="00C94398">
            <w:r>
              <w:t xml:space="preserve">Certified </w:t>
            </w:r>
            <w:r w:rsidR="00084AEC">
              <w:t xml:space="preserve">Advanced </w:t>
            </w:r>
            <w:r>
              <w:t>Coach</w:t>
            </w:r>
            <w:r>
              <w:br/>
              <w:t>ICF Member</w:t>
            </w:r>
            <w:r>
              <w:br/>
            </w:r>
            <w:r w:rsidR="00084AEC">
              <w:t>ACC training in progress</w:t>
            </w:r>
          </w:p>
        </w:tc>
        <w:tc>
          <w:tcPr>
            <w:tcW w:w="4320" w:type="dxa"/>
          </w:tcPr>
          <w:p w14:paraId="78DAEB59" w14:textId="4FB8A802" w:rsidR="001C41DB" w:rsidRDefault="00C94398">
            <w:r>
              <w:rPr>
                <w:b/>
                <w:color w:val="80145A"/>
                <w:sz w:val="44"/>
              </w:rPr>
              <w:lastRenderedPageBreak/>
              <w:t xml:space="preserve">IRIS </w:t>
            </w:r>
            <w:r w:rsidR="00706BF6">
              <w:rPr>
                <w:b/>
                <w:color w:val="80145A"/>
                <w:sz w:val="44"/>
              </w:rPr>
              <w:t>ESPRIT</w:t>
            </w:r>
            <w:r>
              <w:rPr>
                <w:b/>
                <w:color w:val="80145A"/>
                <w:sz w:val="44"/>
              </w:rPr>
              <w:br/>
            </w:r>
            <w:r w:rsidR="00084AEC">
              <w:rPr>
                <w:b/>
                <w:bCs/>
              </w:rPr>
              <w:t xml:space="preserve">ICF </w:t>
            </w:r>
            <w:r w:rsidRPr="002C095A">
              <w:rPr>
                <w:b/>
                <w:bCs/>
              </w:rPr>
              <w:t xml:space="preserve">Certified </w:t>
            </w:r>
            <w:r w:rsidR="00084AEC">
              <w:rPr>
                <w:b/>
                <w:bCs/>
              </w:rPr>
              <w:t xml:space="preserve">Advanced </w:t>
            </w:r>
            <w:r w:rsidRPr="002C095A">
              <w:rPr>
                <w:b/>
                <w:bCs/>
              </w:rPr>
              <w:t xml:space="preserve">Coach | U.S. Citizen | </w:t>
            </w:r>
          </w:p>
          <w:p w14:paraId="0183A2A8" w14:textId="77777777" w:rsidR="001C41DB" w:rsidRDefault="00C94398">
            <w:r>
              <w:rPr>
                <w:b/>
                <w:color w:val="80145A"/>
              </w:rPr>
              <w:t>EXECUTIVE PROFILE</w:t>
            </w:r>
          </w:p>
          <w:p w14:paraId="3203BB1C" w14:textId="6C435784" w:rsidR="001C41DB" w:rsidRDefault="00C94398">
            <w:r>
              <w:t xml:space="preserve">Certified </w:t>
            </w:r>
            <w:r w:rsidR="00084AEC">
              <w:t>Advanced</w:t>
            </w:r>
            <w:r>
              <w:t xml:space="preserve"> Coach with over 8 years of experience helping individuals navigate career transitions, personal growth, confidence challenges, business development, and major life changes. Experienced entrepreneur and former District Sales Manager with expertise in leadership development, team coaching, recruiting, sales performance, and client success. Currently pursuing advanced coaching education while serving clients worldwide.</w:t>
            </w:r>
          </w:p>
          <w:p w14:paraId="542DDDDD" w14:textId="77777777" w:rsidR="001C41DB" w:rsidRDefault="00C94398">
            <w:r>
              <w:rPr>
                <w:b/>
                <w:color w:val="80145A"/>
              </w:rPr>
              <w:t>PROFESSIONAL EXPERIENCE</w:t>
            </w:r>
          </w:p>
          <w:p w14:paraId="7EA55191" w14:textId="29326370" w:rsidR="001C41DB" w:rsidRDefault="00084AEC">
            <w:r>
              <w:rPr>
                <w:b/>
                <w:bCs/>
              </w:rPr>
              <w:t>Life Coach</w:t>
            </w:r>
            <w:r w:rsidR="00C94398" w:rsidRPr="002C095A">
              <w:rPr>
                <w:b/>
                <w:bCs/>
              </w:rPr>
              <w:t xml:space="preserve"> | Karmanify | 2018–Present</w:t>
            </w:r>
            <w:r w:rsidR="00C94398">
              <w:br/>
            </w:r>
            <w:r w:rsidR="00C94398">
              <w:br/>
              <w:t>Coach individuals worldwide through career transitions, personal development, business growth, confidence building, and goal achievement. Facilitate coaching partnerships focused on accountability, action planning, and measurable results.</w:t>
            </w:r>
            <w:r w:rsidR="00C94398">
              <w:br/>
            </w:r>
            <w:r w:rsidR="00C94398">
              <w:br/>
            </w:r>
            <w:r w:rsidR="00C94398" w:rsidRPr="002C095A">
              <w:rPr>
                <w:b/>
                <w:bCs/>
              </w:rPr>
              <w:t>Co-Owner &amp; Business Operator | The Pit Wagon and Random Stuff Thrift &amp; More LLC | 2016–2020</w:t>
            </w:r>
            <w:r w:rsidR="00C94398">
              <w:br/>
            </w:r>
            <w:r w:rsidR="00C94398">
              <w:br/>
              <w:t>Co-founded and operated multiple successful businesses, overseeing operations, marketing, customer service, staffing, and growth initiatives.</w:t>
            </w:r>
            <w:r w:rsidR="00C94398">
              <w:br/>
            </w:r>
            <w:r w:rsidR="00C94398">
              <w:br/>
            </w:r>
            <w:r w:rsidR="00C94398" w:rsidRPr="002C095A">
              <w:rPr>
                <w:b/>
                <w:bCs/>
              </w:rPr>
              <w:t>District Sales Manager | Nine West Holdings | 2014–2016</w:t>
            </w:r>
            <w:r w:rsidR="00C94398">
              <w:br/>
            </w:r>
            <w:r w:rsidR="00C94398">
              <w:br/>
              <w:t xml:space="preserve">Promoted from Store Manager within one </w:t>
            </w:r>
            <w:r w:rsidR="00C94398">
              <w:lastRenderedPageBreak/>
              <w:t>year. Led recruiting, performance coaching, leadership development, and sales growth across multiple locations.</w:t>
            </w:r>
            <w:r w:rsidR="00C94398">
              <w:br/>
            </w:r>
            <w:r w:rsidR="00C94398">
              <w:br/>
            </w:r>
            <w:r w:rsidR="00C94398" w:rsidRPr="002C095A">
              <w:rPr>
                <w:b/>
                <w:bCs/>
              </w:rPr>
              <w:t>Store Manager | Clarks | 2012–2014</w:t>
            </w:r>
            <w:r w:rsidR="00C94398">
              <w:br/>
            </w:r>
            <w:r w:rsidR="00C94398">
              <w:br/>
              <w:t>Managed operations, sales performance, employee development, and customer experience.</w:t>
            </w:r>
            <w:r w:rsidR="00C94398">
              <w:br/>
            </w:r>
            <w:r w:rsidR="00C94398">
              <w:br/>
            </w:r>
            <w:r w:rsidR="00C94398" w:rsidRPr="002C095A">
              <w:rPr>
                <w:b/>
                <w:bCs/>
              </w:rPr>
              <w:t>Retail Sales Manager | JCPenney | 2010–2012</w:t>
            </w:r>
            <w:r w:rsidR="00C94398">
              <w:br/>
            </w:r>
            <w:r w:rsidR="00C94398">
              <w:br/>
              <w:t>Managed departments representing approximately $20 million in annual revenue while leading large retail teams.</w:t>
            </w:r>
          </w:p>
          <w:p w14:paraId="27372DF3" w14:textId="77777777" w:rsidR="001C41DB" w:rsidRDefault="00C94398">
            <w:r>
              <w:rPr>
                <w:b/>
                <w:color w:val="80145A"/>
              </w:rPr>
              <w:t>CREDENTIALS</w:t>
            </w:r>
          </w:p>
          <w:p w14:paraId="0AEA89F0" w14:textId="5DD2FD42" w:rsidR="001C41DB" w:rsidRDefault="00C94398">
            <w:r>
              <w:t>Credential Verification</w:t>
            </w:r>
            <w:r w:rsidR="00084AEC">
              <w:t xml:space="preserve"> Link</w:t>
            </w:r>
            <w:r>
              <w:t>:</w:t>
            </w:r>
            <w:r>
              <w:br/>
            </w:r>
            <w:r w:rsidR="00084AEC" w:rsidRPr="00084AEC">
              <w:t>https://www.credential.net/7bde4d4a-03fb-48e9-a5cd-423f1cb75d3d#acc.nsTG6gmV</w:t>
            </w:r>
          </w:p>
        </w:tc>
      </w:tr>
    </w:tbl>
    <w:p w14:paraId="27012B6C" w14:textId="77777777" w:rsidR="00C94398" w:rsidRDefault="00C94398"/>
    <w:sectPr w:rsidR="00C9439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4AEC"/>
    <w:rsid w:val="0015074B"/>
    <w:rsid w:val="001C41DB"/>
    <w:rsid w:val="0029639D"/>
    <w:rsid w:val="002C095A"/>
    <w:rsid w:val="00326F90"/>
    <w:rsid w:val="00706BF6"/>
    <w:rsid w:val="00984902"/>
    <w:rsid w:val="00AA1D8D"/>
    <w:rsid w:val="00B47730"/>
    <w:rsid w:val="00C94398"/>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3D7881"/>
  <w14:defaultImageDpi w14:val="300"/>
  <w15:docId w15:val="{CF86FF4E-4354-409D-AE3F-10102056B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29935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 Esprit</cp:lastModifiedBy>
  <cp:revision>3</cp:revision>
  <dcterms:created xsi:type="dcterms:W3CDTF">2026-06-11T06:53:00Z</dcterms:created>
  <dcterms:modified xsi:type="dcterms:W3CDTF">2026-06-30T14:25:00Z</dcterms:modified>
  <cp:category/>
</cp:coreProperties>
</file>